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8CDB0" w14:textId="77777777" w:rsidR="004078E0" w:rsidRDefault="004078E0" w:rsidP="004078E0">
      <w:pPr>
        <w:rPr>
          <w:b/>
          <w:sz w:val="24"/>
        </w:rPr>
      </w:pPr>
    </w:p>
    <w:p w14:paraId="09AD131B" w14:textId="0A7AD277" w:rsidR="004078E0" w:rsidRPr="00697AAF" w:rsidRDefault="004078E0" w:rsidP="004078E0">
      <w:pPr>
        <w:rPr>
          <w:b/>
        </w:rPr>
      </w:pPr>
      <w:r w:rsidRPr="00697AAF">
        <w:rPr>
          <w:b/>
          <w:sz w:val="24"/>
        </w:rPr>
        <w:t>Implementation of NMC (2018) standards for student supervision and assessment</w:t>
      </w:r>
      <w:r w:rsidRPr="00697AAF">
        <w:rPr>
          <w:b/>
        </w:rPr>
        <w:t xml:space="preserve">. </w:t>
      </w:r>
    </w:p>
    <w:p w14:paraId="4FC2AFE0" w14:textId="06BECABB" w:rsidR="004078E0" w:rsidRDefault="004078E0" w:rsidP="004078E0">
      <w:pPr>
        <w:rPr>
          <w:b/>
          <w:sz w:val="24"/>
        </w:rPr>
      </w:pPr>
      <w:r w:rsidRPr="000C3BE9">
        <w:rPr>
          <w:b/>
          <w:sz w:val="24"/>
        </w:rPr>
        <w:t xml:space="preserve">For </w:t>
      </w:r>
      <w:r>
        <w:rPr>
          <w:b/>
          <w:sz w:val="24"/>
        </w:rPr>
        <w:t xml:space="preserve">pre-registration </w:t>
      </w:r>
      <w:r w:rsidR="00722327">
        <w:rPr>
          <w:b/>
          <w:sz w:val="24"/>
        </w:rPr>
        <w:t>Midwifery programs from September 2020</w:t>
      </w:r>
    </w:p>
    <w:p w14:paraId="7AE1FFA2" w14:textId="3E512ECB" w:rsidR="004078E0" w:rsidRPr="000C3BE9" w:rsidRDefault="00D25869" w:rsidP="004078E0">
      <w:pPr>
        <w:rPr>
          <w:b/>
          <w:sz w:val="24"/>
        </w:rPr>
      </w:pPr>
      <w:r>
        <w:rPr>
          <w:b/>
          <w:sz w:val="24"/>
        </w:rPr>
        <w:t>Overview</w:t>
      </w:r>
    </w:p>
    <w:p w14:paraId="4B18F332" w14:textId="4CC27DF2" w:rsidR="004078E0" w:rsidRDefault="00890DC6" w:rsidP="004078E0">
      <w:r>
        <w:t>A</w:t>
      </w:r>
      <w:r w:rsidR="002C5CC3">
        <w:t>lmost all</w:t>
      </w:r>
      <w:r w:rsidR="004078E0">
        <w:t xml:space="preserve"> </w:t>
      </w:r>
      <w:r w:rsidR="00943258">
        <w:t>NMC Nursing</w:t>
      </w:r>
      <w:r w:rsidR="00722327">
        <w:t xml:space="preserve"> and Nurse Associate </w:t>
      </w:r>
      <w:r w:rsidR="004078E0">
        <w:t>programmes will move to the new NMC (2018) standards for the supervision and assessment (</w:t>
      </w:r>
      <w:r w:rsidR="00D25869">
        <w:t>S</w:t>
      </w:r>
      <w:r w:rsidR="004078E0">
        <w:t>SSA) of students from September 2019</w:t>
      </w:r>
      <w:r w:rsidR="00722327">
        <w:t>.</w:t>
      </w:r>
      <w:r w:rsidR="002C5CC3">
        <w:t xml:space="preserve">  </w:t>
      </w:r>
      <w:r w:rsidR="00722327">
        <w:t xml:space="preserve"> Although the </w:t>
      </w:r>
      <w:r w:rsidR="00943258">
        <w:t>new NMC</w:t>
      </w:r>
      <w:r w:rsidR="002C5CC3">
        <w:t xml:space="preserve"> </w:t>
      </w:r>
      <w:r w:rsidR="00722327">
        <w:t>standards for midwifery education</w:t>
      </w:r>
      <w:r w:rsidR="002C5CC3">
        <w:t xml:space="preserve"> and proficiencies</w:t>
      </w:r>
      <w:r w:rsidR="00722327">
        <w:t xml:space="preserve"> are not yet published some Trusts and Universities will move to the new standards</w:t>
      </w:r>
      <w:r w:rsidR="002C5CC3">
        <w:t xml:space="preserve"> for </w:t>
      </w:r>
      <w:r w:rsidR="00943258">
        <w:t>assessment in</w:t>
      </w:r>
      <w:r w:rsidR="00722327">
        <w:t xml:space="preserve"> September 2019</w:t>
      </w:r>
      <w:r w:rsidR="002C5CC3">
        <w:t xml:space="preserve"> for both nurses and midwives.    S</w:t>
      </w:r>
      <w:r w:rsidR="00722327">
        <w:t>o</w:t>
      </w:r>
      <w:r w:rsidR="002C5CC3">
        <w:t xml:space="preserve">me Trusts and Universities </w:t>
      </w:r>
      <w:r w:rsidR="00722327">
        <w:t xml:space="preserve">will remain with the current standards </w:t>
      </w:r>
      <w:r w:rsidR="002C5CC3">
        <w:t xml:space="preserve">of assessment </w:t>
      </w:r>
      <w:r w:rsidR="00943258">
        <w:t>until September 2020 for Midwives. Check with your HEI or PEF lead to confirm changes.</w:t>
      </w:r>
    </w:p>
    <w:p w14:paraId="17369D0F" w14:textId="77777777" w:rsidR="004078E0" w:rsidRPr="00892EA2" w:rsidRDefault="004078E0" w:rsidP="004078E0">
      <w:pPr>
        <w:rPr>
          <w:b/>
        </w:rPr>
      </w:pPr>
      <w:r w:rsidRPr="00892EA2">
        <w:rPr>
          <w:b/>
        </w:rPr>
        <w:t xml:space="preserve">Who does this apply to? </w:t>
      </w:r>
    </w:p>
    <w:p w14:paraId="2533FE66" w14:textId="3D6FC4C3" w:rsidR="004078E0" w:rsidRDefault="002C5CC3" w:rsidP="004078E0">
      <w:r>
        <w:t xml:space="preserve">Your Practice Education Facilitators and HEI representative will give </w:t>
      </w:r>
      <w:r w:rsidR="00943258">
        <w:t>you correct</w:t>
      </w:r>
      <w:r>
        <w:t xml:space="preserve"> information for when nursing</w:t>
      </w:r>
      <w:r w:rsidR="00890DC6">
        <w:t xml:space="preserve"> </w:t>
      </w:r>
      <w:r w:rsidR="00943258">
        <w:t>programmes will</w:t>
      </w:r>
      <w:r w:rsidR="00CD4856">
        <w:t xml:space="preserve"> move onto t</w:t>
      </w:r>
      <w:r>
        <w:t>he new standards for assessment</w:t>
      </w:r>
      <w:r w:rsidR="00CD4856">
        <w:t>.</w:t>
      </w:r>
      <w:r w:rsidR="00C37A17">
        <w:t xml:space="preserve"> </w:t>
      </w:r>
      <w:r w:rsidR="00CD4856">
        <w:t xml:space="preserve">   </w:t>
      </w:r>
      <w:proofErr w:type="gramStart"/>
      <w:r w:rsidR="00613D35">
        <w:t xml:space="preserve">All </w:t>
      </w:r>
      <w:r w:rsidR="00CD4856">
        <w:t xml:space="preserve"> Midwifery</w:t>
      </w:r>
      <w:proofErr w:type="gramEnd"/>
      <w:r w:rsidR="00CD4856">
        <w:t xml:space="preserve"> programs will </w:t>
      </w:r>
      <w:r w:rsidR="00613D35">
        <w:t>have the</w:t>
      </w:r>
      <w:r w:rsidR="00CD4856">
        <w:t xml:space="preserve"> n</w:t>
      </w:r>
      <w:r>
        <w:t xml:space="preserve">ew </w:t>
      </w:r>
      <w:r w:rsidR="00613D35">
        <w:t xml:space="preserve">programme </w:t>
      </w:r>
      <w:r>
        <w:t>standards for education</w:t>
      </w:r>
      <w:r w:rsidR="00613D35">
        <w:t xml:space="preserve"> in place by September 2021</w:t>
      </w:r>
      <w:r>
        <w:t xml:space="preserve"> but your Trust may have changed to the new NMC standards for </w:t>
      </w:r>
      <w:r w:rsidR="00613D35">
        <w:t xml:space="preserve">student supervision &amp; </w:t>
      </w:r>
      <w:r>
        <w:t xml:space="preserve">assessment in </w:t>
      </w:r>
      <w:r w:rsidR="00613D35">
        <w:t>practice before this date.</w:t>
      </w:r>
      <w:r w:rsidR="004078E0">
        <w:t xml:space="preserve"> </w:t>
      </w:r>
    </w:p>
    <w:p w14:paraId="407ABF16" w14:textId="77777777" w:rsidR="002C5CC3" w:rsidRDefault="004078E0" w:rsidP="004078E0">
      <w:pPr>
        <w:rPr>
          <w:b/>
        </w:rPr>
      </w:pPr>
      <w:r w:rsidRPr="00892EA2">
        <w:rPr>
          <w:b/>
        </w:rPr>
        <w:t xml:space="preserve">What will this mean in practice? </w:t>
      </w:r>
    </w:p>
    <w:p w14:paraId="3A89F959" w14:textId="6CBDF7E7" w:rsidR="004078E0" w:rsidRPr="002C5CC3" w:rsidRDefault="004078E0" w:rsidP="004078E0">
      <w:pPr>
        <w:rPr>
          <w:b/>
        </w:rPr>
      </w:pPr>
      <w:r>
        <w:t>NMC</w:t>
      </w:r>
      <w:r w:rsidR="002C5CC3">
        <w:t xml:space="preserve"> 2018</w:t>
      </w:r>
      <w:r>
        <w:t xml:space="preserve"> standards separate out the supervision of students and the assessment of students.  This means t</w:t>
      </w:r>
      <w:r w:rsidR="00613D35">
        <w:t xml:space="preserve">hat students will be </w:t>
      </w:r>
      <w:r w:rsidR="00613D35">
        <w:t>allocated practice</w:t>
      </w:r>
      <w:r>
        <w:t xml:space="preserve"> supervisor</w:t>
      </w:r>
      <w:r w:rsidR="00613D35">
        <w:t>s</w:t>
      </w:r>
      <w:r>
        <w:t xml:space="preserve"> AND a practice assessor in placement.  They will work closely with the</w:t>
      </w:r>
      <w:r w:rsidR="002C5CC3">
        <w:t xml:space="preserve"> student </w:t>
      </w:r>
      <w:r w:rsidR="00980E70">
        <w:t>and both</w:t>
      </w:r>
      <w:r w:rsidR="004E428B">
        <w:t xml:space="preserve"> </w:t>
      </w:r>
      <w:r w:rsidR="002C5CC3">
        <w:t>liaise with</w:t>
      </w:r>
      <w:r>
        <w:t xml:space="preserve"> academic assessor from the University. </w:t>
      </w:r>
    </w:p>
    <w:p w14:paraId="5A2FA5EB" w14:textId="77777777" w:rsidR="004078E0" w:rsidRPr="00892EA2" w:rsidRDefault="004078E0" w:rsidP="004078E0">
      <w:pPr>
        <w:rPr>
          <w:b/>
        </w:rPr>
      </w:pPr>
      <w:r>
        <w:rPr>
          <w:b/>
        </w:rPr>
        <w:t xml:space="preserve">Will practice </w:t>
      </w:r>
      <w:r w:rsidRPr="00892EA2">
        <w:rPr>
          <w:b/>
        </w:rPr>
        <w:t>supervisor</w:t>
      </w:r>
      <w:r>
        <w:rPr>
          <w:b/>
        </w:rPr>
        <w:t xml:space="preserve">s </w:t>
      </w:r>
      <w:r w:rsidRPr="00892EA2">
        <w:rPr>
          <w:b/>
        </w:rPr>
        <w:t xml:space="preserve">be the </w:t>
      </w:r>
      <w:r>
        <w:rPr>
          <w:b/>
        </w:rPr>
        <w:t xml:space="preserve">current </w:t>
      </w:r>
      <w:r w:rsidRPr="00892EA2">
        <w:rPr>
          <w:b/>
        </w:rPr>
        <w:t>mentors</w:t>
      </w:r>
      <w:r>
        <w:rPr>
          <w:b/>
        </w:rPr>
        <w:t xml:space="preserve">? </w:t>
      </w:r>
    </w:p>
    <w:p w14:paraId="70FD195C" w14:textId="4DF1FBA2" w:rsidR="004078E0" w:rsidRDefault="00E135C3" w:rsidP="004078E0">
      <w:r>
        <w:t>Practic</w:t>
      </w:r>
      <w:r w:rsidR="00CD4856">
        <w:t>e Supervisors will be any midwife</w:t>
      </w:r>
      <w:r>
        <w:t xml:space="preserve"> who</w:t>
      </w:r>
      <w:r w:rsidR="00613D35">
        <w:t xml:space="preserve"> is suitably prepared, a self- assessment form is available on Pare to support the </w:t>
      </w:r>
      <w:proofErr w:type="gramStart"/>
      <w:r w:rsidR="00613D35">
        <w:t>registrants</w:t>
      </w:r>
      <w:proofErr w:type="gramEnd"/>
      <w:r w:rsidR="00613D35">
        <w:t xml:space="preserve"> development, </w:t>
      </w:r>
      <w:r>
        <w:t>and they are a regi</w:t>
      </w:r>
      <w:r w:rsidR="00CD4856">
        <w:t>stered professional.   T</w:t>
      </w:r>
      <w:r w:rsidR="004078E0">
        <w:t xml:space="preserve">here are now opportunities for more professionals to be involved in supervising students, which fits with </w:t>
      </w:r>
      <w:r w:rsidR="00D25869">
        <w:t xml:space="preserve">the </w:t>
      </w:r>
      <w:r w:rsidR="004078E0">
        <w:t xml:space="preserve">way services are delivered with health and social care integration.  What is new is that all students can be supervised in practice by NMC registered nurses, midwives, nursing associates or other registered health and social care professionals.  This means that a physiotherapist or social worker could be a supervisor where appropriate.  The NMC expect that all registered nurses, midwives and nursing associates are capable of supervising students. </w:t>
      </w:r>
      <w:r w:rsidR="00CD4856">
        <w:t xml:space="preserve">This will be part of the pre-registration programs.  </w:t>
      </w:r>
      <w:r w:rsidR="004E428B">
        <w:t>Practice supervisors will communicate closely with practice assessors and record the progress of student midwives to help the practice assessor make decisions on the student’s progress.</w:t>
      </w:r>
      <w:r w:rsidR="004078E0">
        <w:t xml:space="preserve"> </w:t>
      </w:r>
      <w:r w:rsidR="004E428B">
        <w:t xml:space="preserve"> </w:t>
      </w:r>
      <w:r w:rsidR="00943258">
        <w:t>All midwifery</w:t>
      </w:r>
      <w:r w:rsidR="004E428B">
        <w:t xml:space="preserve"> and nursing </w:t>
      </w:r>
      <w:r w:rsidR="00943258">
        <w:t>staff are</w:t>
      </w:r>
      <w:r w:rsidR="004E428B">
        <w:t xml:space="preserve"> </w:t>
      </w:r>
      <w:r w:rsidR="00CD4856">
        <w:t>expected to</w:t>
      </w:r>
      <w:r w:rsidR="007D5AD0">
        <w:t xml:space="preserve"> und</w:t>
      </w:r>
      <w:r>
        <w:t>ertake some preparation to become</w:t>
      </w:r>
      <w:r w:rsidR="007D5AD0">
        <w:t xml:space="preserve"> a practice supervisor.</w:t>
      </w:r>
    </w:p>
    <w:p w14:paraId="0213C877" w14:textId="523B9822" w:rsidR="00FF51C9" w:rsidRDefault="00FF51C9" w:rsidP="004078E0">
      <w:pPr>
        <w:rPr>
          <w:b/>
        </w:rPr>
      </w:pPr>
      <w:r w:rsidRPr="00FF51C9">
        <w:rPr>
          <w:b/>
        </w:rPr>
        <w:t>Will Practice Assessors be the current mentors?</w:t>
      </w:r>
    </w:p>
    <w:p w14:paraId="4BFE2445" w14:textId="7ED45ADC" w:rsidR="00FF51C9" w:rsidRDefault="005E58C0" w:rsidP="004078E0">
      <w:r>
        <w:t>It is likely that</w:t>
      </w:r>
      <w:r w:rsidR="007D5AD0">
        <w:t xml:space="preserve"> </w:t>
      </w:r>
      <w:r w:rsidR="00CD4856">
        <w:t xml:space="preserve">midwifery </w:t>
      </w:r>
      <w:r w:rsidR="007D5AD0">
        <w:t xml:space="preserve">mentors will </w:t>
      </w:r>
      <w:r w:rsidR="00F7588C">
        <w:t>become practice</w:t>
      </w:r>
      <w:r w:rsidR="00FF51C9">
        <w:t xml:space="preserve"> </w:t>
      </w:r>
      <w:r w:rsidR="00943258">
        <w:t>assessors in</w:t>
      </w:r>
      <w:r w:rsidR="00FF51C9">
        <w:t xml:space="preserve"> the early transition from current to new standards</w:t>
      </w:r>
      <w:r w:rsidR="007D5AD0">
        <w:t xml:space="preserve"> as this will help maintain the assessment proce</w:t>
      </w:r>
      <w:r w:rsidR="008B685A">
        <w:t>ss for our current students</w:t>
      </w:r>
      <w:r w:rsidR="00CD4856">
        <w:t xml:space="preserve"> to continue before the new curriculums are implemented</w:t>
      </w:r>
      <w:r w:rsidR="00785BA4">
        <w:t>.    Midwives</w:t>
      </w:r>
      <w:r w:rsidR="008B685A">
        <w:t xml:space="preserve"> who do not </w:t>
      </w:r>
      <w:r w:rsidR="00785BA4">
        <w:t xml:space="preserve">have a mentor </w:t>
      </w:r>
      <w:r w:rsidR="004E428B">
        <w:t>qualification will</w:t>
      </w:r>
      <w:r w:rsidR="008B685A">
        <w:t xml:space="preserve"> need to</w:t>
      </w:r>
      <w:r w:rsidR="00512AF9">
        <w:t xml:space="preserve"> complete </w:t>
      </w:r>
      <w:r w:rsidR="00943258">
        <w:t xml:space="preserve">appropriate </w:t>
      </w:r>
      <w:r w:rsidR="00512AF9">
        <w:t xml:space="preserve">training or preparation to become a practice </w:t>
      </w:r>
      <w:r w:rsidR="00613D35">
        <w:t>assessor, the self0assessment form on Pare will support this.</w:t>
      </w:r>
      <w:bookmarkStart w:id="0" w:name="_GoBack"/>
      <w:bookmarkEnd w:id="0"/>
    </w:p>
    <w:p w14:paraId="38C2DB54" w14:textId="77777777" w:rsidR="004078E0" w:rsidRPr="00285876" w:rsidRDefault="004078E0" w:rsidP="004078E0">
      <w:pPr>
        <w:rPr>
          <w:b/>
        </w:rPr>
      </w:pPr>
      <w:r>
        <w:rPr>
          <w:b/>
        </w:rPr>
        <w:t>W</w:t>
      </w:r>
      <w:r w:rsidRPr="00285876">
        <w:rPr>
          <w:b/>
        </w:rPr>
        <w:t xml:space="preserve">ill </w:t>
      </w:r>
      <w:r>
        <w:rPr>
          <w:b/>
        </w:rPr>
        <w:t xml:space="preserve">practice assessors be the current sign-off mentors? </w:t>
      </w:r>
      <w:r w:rsidRPr="00285876">
        <w:rPr>
          <w:b/>
        </w:rPr>
        <w:t xml:space="preserve"> </w:t>
      </w:r>
    </w:p>
    <w:p w14:paraId="2664F790" w14:textId="06C587FD" w:rsidR="004078E0" w:rsidRDefault="004078E0" w:rsidP="004078E0">
      <w:pPr>
        <w:pStyle w:val="ListParagraph"/>
        <w:ind w:left="0"/>
      </w:pPr>
      <w:r>
        <w:t>The role is different to the current sign-off mentor role, but most mentors are likely to have the relevant prior learning and experience to enable them to meet the new NMC standards for practice assesso</w:t>
      </w:r>
      <w:r w:rsidR="00785BA4">
        <w:t>r.  For pre-registration midwifery</w:t>
      </w:r>
      <w:r>
        <w:t xml:space="preserve"> </w:t>
      </w:r>
      <w:r w:rsidR="00696F48">
        <w:t xml:space="preserve">and RTP </w:t>
      </w:r>
      <w:r>
        <w:t>the practice ass</w:t>
      </w:r>
      <w:r w:rsidR="00785BA4">
        <w:t>essor must be a registered midwife</w:t>
      </w:r>
      <w:r>
        <w:t xml:space="preserve"> with the approp</w:t>
      </w:r>
      <w:r w:rsidR="00785BA4">
        <w:t xml:space="preserve">riate equivalent experience. </w:t>
      </w:r>
      <w:r>
        <w:t xml:space="preserve">   </w:t>
      </w:r>
    </w:p>
    <w:p w14:paraId="3B02DA5B" w14:textId="77777777" w:rsidR="00785BA4" w:rsidRDefault="00785BA4" w:rsidP="004078E0">
      <w:pPr>
        <w:rPr>
          <w:b/>
        </w:rPr>
      </w:pPr>
    </w:p>
    <w:p w14:paraId="777FB2B7" w14:textId="77777777" w:rsidR="00785BA4" w:rsidRDefault="00785BA4" w:rsidP="004078E0">
      <w:pPr>
        <w:rPr>
          <w:b/>
        </w:rPr>
      </w:pPr>
    </w:p>
    <w:p w14:paraId="0A7A252F" w14:textId="77777777" w:rsidR="004078E0" w:rsidRPr="00427CCF" w:rsidRDefault="004078E0" w:rsidP="004078E0">
      <w:pPr>
        <w:rPr>
          <w:b/>
        </w:rPr>
      </w:pPr>
      <w:r>
        <w:rPr>
          <w:b/>
        </w:rPr>
        <w:t xml:space="preserve">Will </w:t>
      </w:r>
      <w:r w:rsidRPr="00427CCF">
        <w:rPr>
          <w:b/>
        </w:rPr>
        <w:t>mentor</w:t>
      </w:r>
      <w:r>
        <w:rPr>
          <w:b/>
        </w:rPr>
        <w:t>s</w:t>
      </w:r>
      <w:r w:rsidRPr="00427CCF">
        <w:rPr>
          <w:b/>
        </w:rPr>
        <w:t xml:space="preserve"> have to do another course to be a practice supervisor</w:t>
      </w:r>
      <w:r>
        <w:rPr>
          <w:b/>
        </w:rPr>
        <w:t xml:space="preserve"> or practice assessor</w:t>
      </w:r>
      <w:r w:rsidRPr="00427CCF">
        <w:rPr>
          <w:b/>
        </w:rPr>
        <w:t xml:space="preserve">? </w:t>
      </w:r>
    </w:p>
    <w:p w14:paraId="0AF135B3" w14:textId="77777777" w:rsidR="004078E0" w:rsidRDefault="004078E0" w:rsidP="004078E0">
      <w:r>
        <w:t>No, but it is likely that some updating may be required to meet the new standards.  All practice supervisors and assessors must be able to demonstrate they can meet the required outcomes for the role, and the focus has shifted from attending courses to demonstrating they can meet the outcomes on a continual basis.   A self-declaration form will be used, and upskilling available via a range of methods.  All practice supervisors and assessors will require to be updated about the new standards and approach for supervising and assessing students.</w:t>
      </w:r>
    </w:p>
    <w:p w14:paraId="62A5BB4A" w14:textId="77777777" w:rsidR="004078E0" w:rsidRPr="00285876" w:rsidRDefault="004078E0" w:rsidP="004078E0">
      <w:pPr>
        <w:rPr>
          <w:b/>
        </w:rPr>
      </w:pPr>
      <w:r w:rsidRPr="00285876">
        <w:rPr>
          <w:b/>
        </w:rPr>
        <w:t xml:space="preserve">How will the assessment </w:t>
      </w:r>
      <w:r>
        <w:rPr>
          <w:b/>
        </w:rPr>
        <w:t xml:space="preserve">of practice </w:t>
      </w:r>
      <w:r w:rsidRPr="00285876">
        <w:rPr>
          <w:b/>
        </w:rPr>
        <w:t xml:space="preserve">work?  </w:t>
      </w:r>
    </w:p>
    <w:p w14:paraId="55B201FB" w14:textId="0830ECAE" w:rsidR="004078E0" w:rsidRPr="00285876" w:rsidRDefault="004078E0" w:rsidP="004078E0">
      <w:pPr>
        <w:spacing w:after="160" w:line="259" w:lineRule="auto"/>
        <w:rPr>
          <w:b/>
        </w:rPr>
      </w:pPr>
      <w:r>
        <w:t xml:space="preserve">The practice assessor will obtain feedback from practice supervisors and service users/carers, and in addition must observe the student in order to provide evidence for the assessment decision.  </w:t>
      </w:r>
      <w:r w:rsidR="00785BA4">
        <w:t xml:space="preserve">    </w:t>
      </w:r>
      <w:r>
        <w:t xml:space="preserve">The practice assessor works closely with the academic assessor based in the University, and who ensures that the assessment decision is evidence based and objective.  Some of this collaboration may be via PARE.  </w:t>
      </w:r>
    </w:p>
    <w:p w14:paraId="5349795D" w14:textId="4FA66BCB" w:rsidR="004078E0" w:rsidRPr="00BD24E1" w:rsidRDefault="004078E0" w:rsidP="004078E0">
      <w:r>
        <w:rPr>
          <w:b/>
        </w:rPr>
        <w:t xml:space="preserve">For more details on the NMC standards see: </w:t>
      </w:r>
      <w:hyperlink r:id="rId8" w:history="1">
        <w:r w:rsidRPr="00D35436">
          <w:rPr>
            <w:rStyle w:val="Hyperlink"/>
            <w:b/>
          </w:rPr>
          <w:t>https://www.nmc.org.uk/standards-for-education-and-training/standards-for-student-supervision-and-assessment/</w:t>
        </w:r>
      </w:hyperlink>
      <w:r>
        <w:rPr>
          <w:b/>
        </w:rPr>
        <w:t xml:space="preserve">     Version 1.1  April 2019 </w:t>
      </w:r>
    </w:p>
    <w:sectPr w:rsidR="004078E0" w:rsidRPr="00BD24E1" w:rsidSect="00696F48">
      <w:headerReference w:type="default" r:id="rId9"/>
      <w:pgSz w:w="11906" w:h="16838"/>
      <w:pgMar w:top="567" w:right="567" w:bottom="567" w:left="567" w:header="624"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01CF96" w15:done="0"/>
  <w15:commentEx w15:paraId="2F0CC7F8" w15:done="0"/>
  <w15:commentEx w15:paraId="676430E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B0CE3" w14:textId="77777777" w:rsidR="00CD4856" w:rsidRDefault="00CD4856" w:rsidP="00082A05">
      <w:pPr>
        <w:spacing w:after="0" w:line="240" w:lineRule="auto"/>
      </w:pPr>
      <w:r>
        <w:separator/>
      </w:r>
    </w:p>
  </w:endnote>
  <w:endnote w:type="continuationSeparator" w:id="0">
    <w:p w14:paraId="6A2C71CF" w14:textId="77777777" w:rsidR="00CD4856" w:rsidRDefault="00CD4856" w:rsidP="0008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FC555" w14:textId="77777777" w:rsidR="00CD4856" w:rsidRDefault="00CD4856" w:rsidP="00082A05">
      <w:pPr>
        <w:spacing w:after="0" w:line="240" w:lineRule="auto"/>
      </w:pPr>
      <w:r>
        <w:separator/>
      </w:r>
    </w:p>
  </w:footnote>
  <w:footnote w:type="continuationSeparator" w:id="0">
    <w:p w14:paraId="7E2C5FEC" w14:textId="77777777" w:rsidR="00CD4856" w:rsidRDefault="00CD4856" w:rsidP="00082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32732" w14:textId="7B617741" w:rsidR="00CD4856" w:rsidRDefault="00CD4856" w:rsidP="00291D20">
    <w:pPr>
      <w:pStyle w:val="Header"/>
      <w:tabs>
        <w:tab w:val="clear" w:pos="4513"/>
        <w:tab w:val="clear" w:pos="9026"/>
        <w:tab w:val="left" w:pos="2025"/>
        <w:tab w:val="center" w:pos="5386"/>
      </w:tabs>
    </w:pPr>
    <w:r>
      <w:rPr>
        <w:noProof/>
        <w:lang w:eastAsia="en-GB"/>
      </w:rPr>
      <w:drawing>
        <wp:anchor distT="0" distB="0" distL="114300" distR="114300" simplePos="0" relativeHeight="251662336" behindDoc="0" locked="0" layoutInCell="1" allowOverlap="1" wp14:anchorId="0BD10E98" wp14:editId="5553E450">
          <wp:simplePos x="0" y="0"/>
          <wp:positionH relativeFrom="column">
            <wp:posOffset>5940425</wp:posOffset>
          </wp:positionH>
          <wp:positionV relativeFrom="paragraph">
            <wp:posOffset>-39370</wp:posOffset>
          </wp:positionV>
          <wp:extent cx="884555" cy="947420"/>
          <wp:effectExtent l="0" t="0" r="0" b="5080"/>
          <wp:wrapThrough wrapText="bothSides">
            <wp:wrapPolygon edited="0">
              <wp:start x="0" y="0"/>
              <wp:lineTo x="0" y="21282"/>
              <wp:lineTo x="20933" y="21282"/>
              <wp:lineTo x="20933"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555" cy="94742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4337751" w14:textId="77777777" w:rsidR="00CD4856" w:rsidRDefault="00CD48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765"/>
    <w:multiLevelType w:val="hybridMultilevel"/>
    <w:tmpl w:val="12B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FD1A2A"/>
    <w:multiLevelType w:val="hybridMultilevel"/>
    <w:tmpl w:val="EB7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F16A72"/>
    <w:multiLevelType w:val="hybridMultilevel"/>
    <w:tmpl w:val="BA50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3936CC"/>
    <w:multiLevelType w:val="hybridMultilevel"/>
    <w:tmpl w:val="EBCE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zabeth Nocton">
    <w15:presenceInfo w15:providerId="None" w15:userId="Elizabeth Noc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05"/>
    <w:rsid w:val="000626A9"/>
    <w:rsid w:val="00082A05"/>
    <w:rsid w:val="000C668C"/>
    <w:rsid w:val="00132A0F"/>
    <w:rsid w:val="001747ED"/>
    <w:rsid w:val="002122E6"/>
    <w:rsid w:val="00273C23"/>
    <w:rsid w:val="00291D20"/>
    <w:rsid w:val="002A3A34"/>
    <w:rsid w:val="002C5CC3"/>
    <w:rsid w:val="0035194E"/>
    <w:rsid w:val="00360882"/>
    <w:rsid w:val="004078E0"/>
    <w:rsid w:val="004E428B"/>
    <w:rsid w:val="00512AF9"/>
    <w:rsid w:val="00553A4D"/>
    <w:rsid w:val="005E58C0"/>
    <w:rsid w:val="00613D35"/>
    <w:rsid w:val="006317E6"/>
    <w:rsid w:val="006469DA"/>
    <w:rsid w:val="00662424"/>
    <w:rsid w:val="00696F48"/>
    <w:rsid w:val="00722327"/>
    <w:rsid w:val="0077677B"/>
    <w:rsid w:val="00785BA4"/>
    <w:rsid w:val="00792954"/>
    <w:rsid w:val="007B1247"/>
    <w:rsid w:val="007D5AD0"/>
    <w:rsid w:val="008151FA"/>
    <w:rsid w:val="008240EA"/>
    <w:rsid w:val="00890DC6"/>
    <w:rsid w:val="008B685A"/>
    <w:rsid w:val="009160F3"/>
    <w:rsid w:val="009342EE"/>
    <w:rsid w:val="00943258"/>
    <w:rsid w:val="00980E70"/>
    <w:rsid w:val="009A0A8C"/>
    <w:rsid w:val="009A3F9C"/>
    <w:rsid w:val="00B00E02"/>
    <w:rsid w:val="00B62B1C"/>
    <w:rsid w:val="00BD24E1"/>
    <w:rsid w:val="00BF3F3C"/>
    <w:rsid w:val="00C37A17"/>
    <w:rsid w:val="00C72319"/>
    <w:rsid w:val="00CD4856"/>
    <w:rsid w:val="00D25869"/>
    <w:rsid w:val="00D45505"/>
    <w:rsid w:val="00DD335F"/>
    <w:rsid w:val="00E135C3"/>
    <w:rsid w:val="00E82ECC"/>
    <w:rsid w:val="00EB4162"/>
    <w:rsid w:val="00ED3B73"/>
    <w:rsid w:val="00EE2075"/>
    <w:rsid w:val="00F7588C"/>
    <w:rsid w:val="00FB7B84"/>
    <w:rsid w:val="00FF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E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2A05"/>
    <w:pPr>
      <w:tabs>
        <w:tab w:val="center" w:pos="4513"/>
        <w:tab w:val="right" w:pos="9026"/>
      </w:tabs>
      <w:spacing w:after="0" w:line="240" w:lineRule="auto"/>
    </w:pPr>
  </w:style>
  <w:style w:type="character" w:customStyle="1" w:styleId="HeaderChar">
    <w:name w:val="Header Char"/>
    <w:basedOn w:val="DefaultParagraphFont"/>
    <w:link w:val="Header"/>
    <w:rsid w:val="00082A05"/>
  </w:style>
  <w:style w:type="paragraph" w:styleId="Footer">
    <w:name w:val="footer"/>
    <w:basedOn w:val="Normal"/>
    <w:link w:val="FooterChar"/>
    <w:uiPriority w:val="99"/>
    <w:unhideWhenUsed/>
    <w:rsid w:val="0008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05"/>
  </w:style>
  <w:style w:type="paragraph" w:styleId="BalloonText">
    <w:name w:val="Balloon Text"/>
    <w:basedOn w:val="Normal"/>
    <w:link w:val="BalloonTextChar"/>
    <w:uiPriority w:val="99"/>
    <w:semiHidden/>
    <w:unhideWhenUsed/>
    <w:rsid w:val="0008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05"/>
    <w:rPr>
      <w:rFonts w:ascii="Tahoma" w:hAnsi="Tahoma" w:cs="Tahoma"/>
      <w:sz w:val="16"/>
      <w:szCs w:val="16"/>
    </w:rPr>
  </w:style>
  <w:style w:type="paragraph" w:styleId="ListParagraph">
    <w:name w:val="List Paragraph"/>
    <w:basedOn w:val="Normal"/>
    <w:uiPriority w:val="34"/>
    <w:qFormat/>
    <w:rsid w:val="00082A05"/>
    <w:pPr>
      <w:ind w:left="720"/>
      <w:contextualSpacing/>
    </w:pPr>
  </w:style>
  <w:style w:type="table" w:styleId="TableGrid">
    <w:name w:val="Table Grid"/>
    <w:basedOn w:val="TableNormal"/>
    <w:uiPriority w:val="59"/>
    <w:rsid w:val="0077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7767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organizationname">
    <w:name w:val="msoorganizationname"/>
    <w:rsid w:val="009A3F9C"/>
    <w:pPr>
      <w:spacing w:after="0" w:line="285" w:lineRule="auto"/>
    </w:pPr>
    <w:rPr>
      <w:rFonts w:ascii="Cambria" w:eastAsia="Times New Roman" w:hAnsi="Cambria" w:cs="Times New Roman"/>
      <w:color w:val="000000"/>
      <w:kern w:val="28"/>
      <w:lang w:eastAsia="en-GB"/>
      <w14:ligatures w14:val="standard"/>
      <w14:cntxtAlts/>
    </w:rPr>
  </w:style>
  <w:style w:type="character" w:styleId="CommentReference">
    <w:name w:val="annotation reference"/>
    <w:basedOn w:val="DefaultParagraphFont"/>
    <w:uiPriority w:val="99"/>
    <w:semiHidden/>
    <w:unhideWhenUsed/>
    <w:rsid w:val="00DD335F"/>
    <w:rPr>
      <w:sz w:val="16"/>
      <w:szCs w:val="16"/>
    </w:rPr>
  </w:style>
  <w:style w:type="paragraph" w:styleId="CommentText">
    <w:name w:val="annotation text"/>
    <w:basedOn w:val="Normal"/>
    <w:link w:val="CommentTextChar"/>
    <w:uiPriority w:val="99"/>
    <w:semiHidden/>
    <w:unhideWhenUsed/>
    <w:rsid w:val="00DD335F"/>
    <w:pPr>
      <w:spacing w:line="240" w:lineRule="auto"/>
    </w:pPr>
    <w:rPr>
      <w:sz w:val="20"/>
      <w:szCs w:val="20"/>
    </w:rPr>
  </w:style>
  <w:style w:type="character" w:customStyle="1" w:styleId="CommentTextChar">
    <w:name w:val="Comment Text Char"/>
    <w:basedOn w:val="DefaultParagraphFont"/>
    <w:link w:val="CommentText"/>
    <w:uiPriority w:val="99"/>
    <w:semiHidden/>
    <w:rsid w:val="00DD335F"/>
    <w:rPr>
      <w:sz w:val="20"/>
      <w:szCs w:val="20"/>
    </w:rPr>
  </w:style>
  <w:style w:type="paragraph" w:styleId="CommentSubject">
    <w:name w:val="annotation subject"/>
    <w:basedOn w:val="CommentText"/>
    <w:next w:val="CommentText"/>
    <w:link w:val="CommentSubjectChar"/>
    <w:uiPriority w:val="99"/>
    <w:semiHidden/>
    <w:unhideWhenUsed/>
    <w:rsid w:val="00DD335F"/>
    <w:rPr>
      <w:b/>
      <w:bCs/>
    </w:rPr>
  </w:style>
  <w:style w:type="character" w:customStyle="1" w:styleId="CommentSubjectChar">
    <w:name w:val="Comment Subject Char"/>
    <w:basedOn w:val="CommentTextChar"/>
    <w:link w:val="CommentSubject"/>
    <w:uiPriority w:val="99"/>
    <w:semiHidden/>
    <w:rsid w:val="00DD335F"/>
    <w:rPr>
      <w:b/>
      <w:bCs/>
      <w:sz w:val="20"/>
      <w:szCs w:val="20"/>
    </w:rPr>
  </w:style>
  <w:style w:type="character" w:styleId="Hyperlink">
    <w:name w:val="Hyperlink"/>
    <w:basedOn w:val="DefaultParagraphFont"/>
    <w:uiPriority w:val="99"/>
    <w:unhideWhenUsed/>
    <w:rsid w:val="00407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2A05"/>
    <w:pPr>
      <w:tabs>
        <w:tab w:val="center" w:pos="4513"/>
        <w:tab w:val="right" w:pos="9026"/>
      </w:tabs>
      <w:spacing w:after="0" w:line="240" w:lineRule="auto"/>
    </w:pPr>
  </w:style>
  <w:style w:type="character" w:customStyle="1" w:styleId="HeaderChar">
    <w:name w:val="Header Char"/>
    <w:basedOn w:val="DefaultParagraphFont"/>
    <w:link w:val="Header"/>
    <w:rsid w:val="00082A05"/>
  </w:style>
  <w:style w:type="paragraph" w:styleId="Footer">
    <w:name w:val="footer"/>
    <w:basedOn w:val="Normal"/>
    <w:link w:val="FooterChar"/>
    <w:uiPriority w:val="99"/>
    <w:unhideWhenUsed/>
    <w:rsid w:val="0008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05"/>
  </w:style>
  <w:style w:type="paragraph" w:styleId="BalloonText">
    <w:name w:val="Balloon Text"/>
    <w:basedOn w:val="Normal"/>
    <w:link w:val="BalloonTextChar"/>
    <w:uiPriority w:val="99"/>
    <w:semiHidden/>
    <w:unhideWhenUsed/>
    <w:rsid w:val="0008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05"/>
    <w:rPr>
      <w:rFonts w:ascii="Tahoma" w:hAnsi="Tahoma" w:cs="Tahoma"/>
      <w:sz w:val="16"/>
      <w:szCs w:val="16"/>
    </w:rPr>
  </w:style>
  <w:style w:type="paragraph" w:styleId="ListParagraph">
    <w:name w:val="List Paragraph"/>
    <w:basedOn w:val="Normal"/>
    <w:uiPriority w:val="34"/>
    <w:qFormat/>
    <w:rsid w:val="00082A05"/>
    <w:pPr>
      <w:ind w:left="720"/>
      <w:contextualSpacing/>
    </w:pPr>
  </w:style>
  <w:style w:type="table" w:styleId="TableGrid">
    <w:name w:val="Table Grid"/>
    <w:basedOn w:val="TableNormal"/>
    <w:uiPriority w:val="59"/>
    <w:rsid w:val="00776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77677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organizationname">
    <w:name w:val="msoorganizationname"/>
    <w:rsid w:val="009A3F9C"/>
    <w:pPr>
      <w:spacing w:after="0" w:line="285" w:lineRule="auto"/>
    </w:pPr>
    <w:rPr>
      <w:rFonts w:ascii="Cambria" w:eastAsia="Times New Roman" w:hAnsi="Cambria" w:cs="Times New Roman"/>
      <w:color w:val="000000"/>
      <w:kern w:val="28"/>
      <w:lang w:eastAsia="en-GB"/>
      <w14:ligatures w14:val="standard"/>
      <w14:cntxtAlts/>
    </w:rPr>
  </w:style>
  <w:style w:type="character" w:styleId="CommentReference">
    <w:name w:val="annotation reference"/>
    <w:basedOn w:val="DefaultParagraphFont"/>
    <w:uiPriority w:val="99"/>
    <w:semiHidden/>
    <w:unhideWhenUsed/>
    <w:rsid w:val="00DD335F"/>
    <w:rPr>
      <w:sz w:val="16"/>
      <w:szCs w:val="16"/>
    </w:rPr>
  </w:style>
  <w:style w:type="paragraph" w:styleId="CommentText">
    <w:name w:val="annotation text"/>
    <w:basedOn w:val="Normal"/>
    <w:link w:val="CommentTextChar"/>
    <w:uiPriority w:val="99"/>
    <w:semiHidden/>
    <w:unhideWhenUsed/>
    <w:rsid w:val="00DD335F"/>
    <w:pPr>
      <w:spacing w:line="240" w:lineRule="auto"/>
    </w:pPr>
    <w:rPr>
      <w:sz w:val="20"/>
      <w:szCs w:val="20"/>
    </w:rPr>
  </w:style>
  <w:style w:type="character" w:customStyle="1" w:styleId="CommentTextChar">
    <w:name w:val="Comment Text Char"/>
    <w:basedOn w:val="DefaultParagraphFont"/>
    <w:link w:val="CommentText"/>
    <w:uiPriority w:val="99"/>
    <w:semiHidden/>
    <w:rsid w:val="00DD335F"/>
    <w:rPr>
      <w:sz w:val="20"/>
      <w:szCs w:val="20"/>
    </w:rPr>
  </w:style>
  <w:style w:type="paragraph" w:styleId="CommentSubject">
    <w:name w:val="annotation subject"/>
    <w:basedOn w:val="CommentText"/>
    <w:next w:val="CommentText"/>
    <w:link w:val="CommentSubjectChar"/>
    <w:uiPriority w:val="99"/>
    <w:semiHidden/>
    <w:unhideWhenUsed/>
    <w:rsid w:val="00DD335F"/>
    <w:rPr>
      <w:b/>
      <w:bCs/>
    </w:rPr>
  </w:style>
  <w:style w:type="character" w:customStyle="1" w:styleId="CommentSubjectChar">
    <w:name w:val="Comment Subject Char"/>
    <w:basedOn w:val="CommentTextChar"/>
    <w:link w:val="CommentSubject"/>
    <w:uiPriority w:val="99"/>
    <w:semiHidden/>
    <w:rsid w:val="00DD335F"/>
    <w:rPr>
      <w:b/>
      <w:bCs/>
      <w:sz w:val="20"/>
      <w:szCs w:val="20"/>
    </w:rPr>
  </w:style>
  <w:style w:type="character" w:styleId="Hyperlink">
    <w:name w:val="Hyperlink"/>
    <w:basedOn w:val="DefaultParagraphFont"/>
    <w:uiPriority w:val="99"/>
    <w:unhideWhenUsed/>
    <w:rsid w:val="0040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standards-for-education-and-training/standards-for-student-supervision-and-assessment/"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EE799B7</Template>
  <TotalTime>0</TotalTime>
  <Pages>2</Pages>
  <Words>735</Words>
  <Characters>4192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Kisma</dc:creator>
  <cp:lastModifiedBy>LeBlanc Carol</cp:lastModifiedBy>
  <cp:revision>2</cp:revision>
  <cp:lastPrinted>2019-02-07T10:57:00Z</cp:lastPrinted>
  <dcterms:created xsi:type="dcterms:W3CDTF">2019-08-21T08:35:00Z</dcterms:created>
  <dcterms:modified xsi:type="dcterms:W3CDTF">2019-08-21T08:35:00Z</dcterms:modified>
</cp:coreProperties>
</file>